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2B1" w:rsidRPr="00A932B1" w:rsidRDefault="00A932B1" w:rsidP="00A932B1">
      <w:pPr>
        <w:spacing w:after="160" w:line="259" w:lineRule="auto"/>
        <w:rPr>
          <w:rFonts w:ascii="Calibri" w:eastAsia="Calibri" w:hAnsi="Calibri" w:cs="Times New Roman"/>
        </w:rPr>
      </w:pPr>
      <w:r w:rsidRPr="00A932B1">
        <w:rPr>
          <w:rFonts w:ascii="Calibri" w:eastAsia="Calibri" w:hAnsi="Calibri" w:cs="Times New Roman"/>
        </w:rPr>
        <w:t>Тема: Еда и питье</w:t>
      </w:r>
    </w:p>
    <w:p w:rsidR="00A932B1" w:rsidRPr="00A932B1" w:rsidRDefault="00A932B1" w:rsidP="00A932B1">
      <w:pPr>
        <w:spacing w:after="160" w:line="259" w:lineRule="auto"/>
        <w:rPr>
          <w:rFonts w:ascii="Calibri" w:eastAsia="Calibri" w:hAnsi="Calibri" w:cs="Times New Roman"/>
        </w:rPr>
      </w:pPr>
      <w:r w:rsidRPr="00A932B1">
        <w:rPr>
          <w:rFonts w:ascii="Calibri" w:eastAsia="Calibri" w:hAnsi="Calibri" w:cs="Times New Roman"/>
        </w:rPr>
        <w:t>Задачи: использовать исчисляемые и неисчисляемые имена существительные, простое настоящее и продолженное время</w:t>
      </w:r>
    </w:p>
    <w:p w:rsidR="002B1977" w:rsidRDefault="00A932B1">
      <w:r w:rsidRPr="00A932B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7B8F16D" wp14:editId="3D12DE3B">
            <wp:extent cx="5210810" cy="7711440"/>
            <wp:effectExtent l="0" t="0" r="8890" b="3810"/>
            <wp:docPr id="1" name="Picture 2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" name="Picture 210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810" cy="771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B69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80B69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932B1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2020-04-07T09:31:00Z</dcterms:created>
  <dcterms:modified xsi:type="dcterms:W3CDTF">2020-04-07T09:33:00Z</dcterms:modified>
</cp:coreProperties>
</file>